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58562D" w:rsidR="00F540C5" w:rsidP="65B70454" w:rsidRDefault="00DC4011" w14:paraId="720449CD" w14:textId="77D301FC">
      <w:pPr>
        <w:pStyle w:val="Heading1"/>
        <w:ind w:left="-180"/>
        <w:rPr>
          <w:rFonts w:ascii="Arial" w:hAnsi="Arial" w:cs="Arial"/>
        </w:rPr>
      </w:pPr>
      <w:r w:rsidRPr="65B70454" w:rsidR="6FCE697D">
        <w:rPr>
          <w:rFonts w:ascii="Arial" w:hAnsi="Arial" w:cs="Arial"/>
        </w:rPr>
        <w:t>Grants Policy (terms and conditions)</w:t>
      </w:r>
      <w:r>
        <w:br/>
      </w:r>
    </w:p>
    <w:p w:rsidRPr="00F540C5" w:rsidR="00F540C5" w:rsidP="65B70454" w:rsidRDefault="00DC4011" w14:paraId="2990355C" w14:textId="64BDF14B">
      <w:pPr>
        <w:ind w:left="-180"/>
        <w:rPr>
          <w:rFonts w:ascii="Arial" w:hAnsi="Arial" w:cs="Arial"/>
          <w:b w:val="0"/>
          <w:bCs w:val="0"/>
          <w:sz w:val="22"/>
          <w:szCs w:val="22"/>
        </w:rPr>
      </w:pPr>
      <w:r w:rsidRPr="65B70454" w:rsidR="1C2CAC87">
        <w:rPr>
          <w:rFonts w:ascii="Arial" w:hAnsi="Arial" w:cs="Arial"/>
          <w:b w:val="0"/>
          <w:bCs w:val="0"/>
          <w:sz w:val="22"/>
          <w:szCs w:val="22"/>
        </w:rPr>
        <w:t xml:space="preserve">When available, </w:t>
      </w:r>
      <w:r w:rsidRPr="65B70454" w:rsidR="00DC4011">
        <w:rPr>
          <w:rFonts w:ascii="Arial" w:hAnsi="Arial" w:cs="Arial"/>
          <w:b w:val="0"/>
          <w:bCs w:val="0"/>
          <w:sz w:val="22"/>
          <w:szCs w:val="22"/>
        </w:rPr>
        <w:t xml:space="preserve">Court Craft </w:t>
      </w:r>
      <w:r w:rsidRPr="65B70454" w:rsidR="1C343D1B">
        <w:rPr>
          <w:rFonts w:ascii="Arial" w:hAnsi="Arial" w:cs="Arial"/>
          <w:b w:val="0"/>
          <w:bCs w:val="0"/>
          <w:sz w:val="22"/>
          <w:szCs w:val="22"/>
        </w:rPr>
        <w:t xml:space="preserve">(CC) </w:t>
      </w:r>
      <w:r w:rsidRPr="65B70454" w:rsidR="1C343D1B">
        <w:rPr>
          <w:rFonts w:ascii="Arial" w:hAnsi="Arial" w:cs="Arial"/>
          <w:b w:val="0"/>
          <w:bCs w:val="0"/>
          <w:sz w:val="22"/>
          <w:szCs w:val="22"/>
        </w:rPr>
        <w:t>will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 </w:t>
      </w:r>
      <w:r w:rsidRPr="65B70454" w:rsidR="2C8B7E25">
        <w:rPr>
          <w:rFonts w:ascii="Arial" w:hAnsi="Arial" w:cs="Arial"/>
          <w:b w:val="0"/>
          <w:bCs w:val="0"/>
          <w:sz w:val="22"/>
          <w:szCs w:val="22"/>
        </w:rPr>
        <w:t xml:space="preserve">help to 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>offer grants</w:t>
      </w:r>
      <w:r w:rsidRPr="65B70454" w:rsidR="6D9BC933">
        <w:rPr>
          <w:rFonts w:ascii="Arial" w:hAnsi="Arial" w:cs="Arial"/>
          <w:b w:val="0"/>
          <w:bCs w:val="0"/>
          <w:sz w:val="22"/>
          <w:szCs w:val="22"/>
        </w:rPr>
        <w:t>, with the aim of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 support</w:t>
      </w:r>
      <w:r w:rsidRPr="65B70454" w:rsidR="6CE26117">
        <w:rPr>
          <w:rFonts w:ascii="Arial" w:hAnsi="Arial" w:cs="Arial"/>
          <w:b w:val="0"/>
          <w:bCs w:val="0"/>
          <w:sz w:val="22"/>
          <w:szCs w:val="22"/>
        </w:rPr>
        <w:t>ing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 learners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.  </w:t>
      </w:r>
      <w:r w:rsidRPr="65B70454" w:rsidR="1FFCB26F">
        <w:rPr>
          <w:rFonts w:ascii="Arial" w:hAnsi="Arial" w:cs="Arial"/>
          <w:b w:val="0"/>
          <w:bCs w:val="0"/>
          <w:sz w:val="22"/>
          <w:szCs w:val="22"/>
        </w:rPr>
        <w:t xml:space="preserve">The availability of grants 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will </w:t>
      </w:r>
      <w:r w:rsidRPr="65B70454" w:rsidR="1753FAE4">
        <w:rPr>
          <w:rFonts w:ascii="Arial" w:hAnsi="Arial" w:cs="Arial"/>
          <w:b w:val="0"/>
          <w:bCs w:val="0"/>
          <w:sz w:val="22"/>
          <w:szCs w:val="22"/>
        </w:rPr>
        <w:t>come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 from </w:t>
      </w:r>
      <w:r w:rsidRPr="65B70454" w:rsidR="24C39DB9">
        <w:rPr>
          <w:rFonts w:ascii="Arial" w:hAnsi="Arial" w:cs="Arial"/>
          <w:b w:val="0"/>
          <w:bCs w:val="0"/>
          <w:sz w:val="22"/>
          <w:szCs w:val="22"/>
        </w:rPr>
        <w:t>Court Craft’s work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 with key partners</w:t>
      </w:r>
      <w:r w:rsidRPr="65B70454" w:rsidR="2062937E">
        <w:rPr>
          <w:rFonts w:ascii="Arial" w:hAnsi="Arial" w:cs="Arial"/>
          <w:b w:val="0"/>
          <w:bCs w:val="0"/>
          <w:sz w:val="22"/>
          <w:szCs w:val="22"/>
        </w:rPr>
        <w:t xml:space="preserve">, 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who </w:t>
      </w:r>
      <w:r w:rsidRPr="65B70454" w:rsidR="63A8000D">
        <w:rPr>
          <w:rFonts w:ascii="Arial" w:hAnsi="Arial" w:cs="Arial"/>
          <w:b w:val="0"/>
          <w:bCs w:val="0"/>
          <w:sz w:val="22"/>
          <w:szCs w:val="22"/>
        </w:rPr>
        <w:t xml:space="preserve">may 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have 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>additional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 resource and support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 xml:space="preserve">.  </w:t>
      </w:r>
      <w:r w:rsidRPr="65B70454" w:rsidR="0ED301BD">
        <w:rPr>
          <w:rFonts w:ascii="Arial" w:hAnsi="Arial" w:cs="Arial"/>
          <w:b w:val="0"/>
          <w:bCs w:val="0"/>
          <w:sz w:val="22"/>
          <w:szCs w:val="22"/>
        </w:rPr>
        <w:t>For example, LTA, County Associations, Active Partnerships etc.</w:t>
      </w:r>
    </w:p>
    <w:p w:rsidRPr="00F540C5" w:rsidR="00164969" w:rsidP="65B70454" w:rsidRDefault="00164969" w14:paraId="7F1242F8" w14:textId="78D099B1">
      <w:pPr>
        <w:pStyle w:val="Normal"/>
        <w:ind w:left="-180"/>
        <w:rPr>
          <w:rFonts w:ascii="Arial" w:hAnsi="Arial" w:cs="Arial"/>
          <w:b w:val="0"/>
          <w:bCs w:val="0"/>
          <w:sz w:val="22"/>
          <w:szCs w:val="22"/>
        </w:rPr>
      </w:pPr>
      <w:r w:rsidRPr="65B70454" w:rsidR="403F91AE">
        <w:rPr>
          <w:rFonts w:ascii="Arial" w:hAnsi="Arial" w:cs="Arial"/>
          <w:b w:val="0"/>
          <w:bCs w:val="0"/>
          <w:sz w:val="22"/>
          <w:szCs w:val="22"/>
        </w:rPr>
        <w:t>Court Craft will follow and help implement grant requirements linked to the above key partners.</w:t>
      </w:r>
    </w:p>
    <w:p w:rsidRPr="00F540C5" w:rsidR="00164969" w:rsidP="65B70454" w:rsidRDefault="00164969" w14:paraId="20365887" w14:textId="3065D69F">
      <w:pPr>
        <w:pStyle w:val="Normal"/>
        <w:suppressLineNumbers w:val="0"/>
        <w:bidi w:val="0"/>
        <w:spacing w:before="0" w:beforeAutospacing="off" w:after="200" w:afterAutospacing="off" w:line="276" w:lineRule="auto"/>
        <w:ind w:left="-180" w:right="0"/>
        <w:jc w:val="left"/>
        <w:rPr>
          <w:rFonts w:ascii="Arial" w:hAnsi="Arial" w:cs="Arial"/>
          <w:b w:val="0"/>
          <w:bCs w:val="0"/>
          <w:sz w:val="22"/>
          <w:szCs w:val="22"/>
        </w:rPr>
      </w:pPr>
      <w:r w:rsidRPr="65B70454" w:rsidR="403F91AE">
        <w:rPr>
          <w:rFonts w:ascii="Arial" w:hAnsi="Arial" w:cs="Arial"/>
          <w:b w:val="0"/>
          <w:bCs w:val="0"/>
          <w:sz w:val="22"/>
          <w:szCs w:val="22"/>
        </w:rPr>
        <w:t>Court Craft will set these terms and conditions,</w:t>
      </w:r>
      <w:r w:rsidRPr="65B70454" w:rsidR="04918173">
        <w:rPr>
          <w:rFonts w:ascii="Arial" w:hAnsi="Arial" w:cs="Arial"/>
          <w:b w:val="0"/>
          <w:bCs w:val="0"/>
          <w:sz w:val="22"/>
          <w:szCs w:val="22"/>
        </w:rPr>
        <w:t xml:space="preserve"> where grants are being managed by Court Craft.</w:t>
      </w:r>
    </w:p>
    <w:p w:rsidRPr="00F540C5" w:rsidR="00164969" w:rsidP="65B70454" w:rsidRDefault="00164969" w14:paraId="11F43A86" w14:textId="5AF3EB1A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403F91A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Use of funds: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The grant must be used solely for the approved project and specific purposes</w:t>
      </w:r>
      <w:r w:rsidRPr="65B70454" w:rsidR="3B79C63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to the named person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. Any changes require prior approval from </w:t>
      </w:r>
      <w:r w:rsidRPr="65B70454" w:rsidR="4E1D60C6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Court Craft / funder</w:t>
      </w:r>
    </w:p>
    <w:p w:rsidRPr="00F540C5" w:rsidR="00164969" w:rsidP="65B70454" w:rsidRDefault="00164969" w14:paraId="2AE5A9B1" w14:textId="441BA2A9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403F91A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Transferability: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You cannot transfer the grant or your rights under the agreement to another party.</w:t>
      </w:r>
    </w:p>
    <w:p w:rsidRPr="00F540C5" w:rsidR="00164969" w:rsidP="65B70454" w:rsidRDefault="00164969" w14:paraId="3A7849E8" w14:textId="2C248C02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 w:right="-27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38ADA30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Process:</w:t>
      </w:r>
      <w:r w:rsidRPr="65B70454" w:rsidR="38ADA302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 If linked to an LTA Qualification, funding will be reimbursed on completion </w:t>
      </w:r>
      <w:r w:rsidRPr="65B70454" w:rsidR="2E768D08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(and tutor sign off) </w:t>
      </w:r>
      <w:r w:rsidRPr="65B70454" w:rsidR="38ADA302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of core work in LTA Learn</w:t>
      </w:r>
      <w:r w:rsidRPr="65B70454" w:rsidR="64D67FD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and submission of relevant reporting / evidence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.</w:t>
      </w:r>
      <w:r w:rsidRPr="65B70454" w:rsidR="20C5BED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 Core work must be completed within the late marking deadline set by Court Craft.</w:t>
      </w:r>
      <w:r w:rsidRPr="65B70454" w:rsidR="193EF90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 If work is not completed within this </w:t>
      </w:r>
      <w:r w:rsidRPr="65B70454" w:rsidR="193EF90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time frame</w:t>
      </w:r>
      <w:r w:rsidRPr="65B70454" w:rsidR="193EF90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, funding will be reallocated</w:t>
      </w:r>
      <w:r w:rsidRPr="65B70454" w:rsidR="193EF90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.  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You must provide proof of </w:t>
      </w:r>
      <w:r w:rsidRPr="65B70454" w:rsidR="2520BF7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booking (course receipt / acknowledgement)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and other supporting d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ocuments 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when 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requested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.</w:t>
      </w:r>
    </w:p>
    <w:p w:rsidRPr="00F540C5" w:rsidR="00164969" w:rsidP="65B70454" w:rsidRDefault="00164969" w14:paraId="1C39DF0E" w14:textId="43E1A431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33CF611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Process: </w:t>
      </w:r>
      <w:r w:rsidRPr="65B70454" w:rsidR="33CF611D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If linked to LTA Qualification course, funding will be </w:t>
      </w:r>
      <w:r w:rsidRPr="65B70454" w:rsidR="33CF611D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allocated</w:t>
      </w:r>
      <w:r w:rsidRPr="65B70454" w:rsidR="2AC72C9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7668F20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(</w:t>
      </w:r>
      <w:r w:rsidRPr="65B70454" w:rsidR="2AC72C9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and </w:t>
      </w:r>
      <w:r w:rsidRPr="65B70454" w:rsidR="4E63A998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held)</w:t>
      </w:r>
      <w:r w:rsidRPr="65B70454" w:rsidR="05755C2C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3FE59376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to</w:t>
      </w:r>
      <w:r w:rsidRPr="65B70454" w:rsidR="33CF611D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33CF611D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the named person</w:t>
      </w:r>
      <w:r w:rsidRPr="65B70454" w:rsidR="7DDF71B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,</w:t>
      </w:r>
      <w:r w:rsidRPr="65B70454" w:rsidR="14A62136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for </w:t>
      </w:r>
      <w:r w:rsidRPr="65B70454" w:rsidR="33CF611D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no longer than 8 </w:t>
      </w:r>
      <w:r w:rsidRPr="65B70454" w:rsidR="33CF611D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week</w:t>
      </w:r>
      <w:r w:rsidRPr="65B70454" w:rsidR="52C7B3A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s</w:t>
      </w:r>
      <w:r w:rsidRPr="65B70454" w:rsidR="3E822530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.  </w:t>
      </w:r>
      <w:r w:rsidRPr="65B70454" w:rsidR="3E822530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This is </w:t>
      </w:r>
      <w:r w:rsidRPr="65B70454" w:rsidR="52C7B3A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so </w:t>
      </w:r>
      <w:r w:rsidRPr="65B70454" w:rsidR="4F448D69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relevant </w:t>
      </w:r>
      <w:r w:rsidRPr="65B70454" w:rsidR="5B1EAECC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prerequisites</w:t>
      </w:r>
      <w:r w:rsidRPr="65B70454" w:rsidR="52C7B3A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can be completed</w:t>
      </w:r>
      <w:r w:rsidRPr="65B70454" w:rsidR="52C7B3A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.  </w:t>
      </w:r>
      <w:r w:rsidRPr="65B70454" w:rsidR="52C7B3A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If the named person needs more time, it should be put into writing and sent to </w:t>
      </w:r>
      <w:hyperlink r:id="R035e4cee464f4311">
        <w:r w:rsidRPr="65B70454" w:rsidR="52C7B3A3">
          <w:rPr>
            <w:rStyle w:val="Hyperlink"/>
            <w:rFonts w:ascii="Roboto" w:hAnsi="Roboto" w:eastAsia="Roboto" w:cs="Roboto"/>
            <w:b w:val="0"/>
            <w:bCs w:val="0"/>
            <w:i w:val="0"/>
            <w:iCs w:val="0"/>
            <w:caps w:val="0"/>
            <w:smallCaps w:val="0"/>
            <w:noProof w:val="0"/>
            <w:sz w:val="22"/>
            <w:szCs w:val="22"/>
            <w:lang w:val="en-GB"/>
          </w:rPr>
          <w:t>info@court-craft.co.uk</w:t>
        </w:r>
      </w:hyperlink>
      <w:r w:rsidRPr="65B70454" w:rsidR="756E864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.  If pre </w:t>
      </w:r>
      <w:r w:rsidRPr="65B70454" w:rsidR="756E864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req’s</w:t>
      </w:r>
      <w:r w:rsidRPr="65B70454" w:rsidR="756E864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have not been completed, or </w:t>
      </w:r>
      <w:r w:rsidRPr="65B70454" w:rsidR="756E864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additional</w:t>
      </w:r>
      <w:r w:rsidRPr="65B70454" w:rsidR="756E864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time approved</w:t>
      </w:r>
      <w:r w:rsidRPr="65B70454" w:rsidR="0BA33A64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after </w:t>
      </w:r>
      <w:r w:rsidRPr="65B70454" w:rsidR="55B304D4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12</w:t>
      </w:r>
      <w:r w:rsidRPr="65B70454" w:rsidR="0BA33A64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weeks</w:t>
      </w:r>
      <w:r w:rsidRPr="65B70454" w:rsidR="756E8643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, the funding will be reallocated</w:t>
      </w:r>
      <w:r w:rsidRPr="65B70454" w:rsidR="7A39C509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.</w:t>
      </w:r>
    </w:p>
    <w:p w:rsidRPr="00F540C5" w:rsidR="00164969" w:rsidP="65B70454" w:rsidRDefault="00164969" w14:paraId="0E510BAE" w14:textId="44F84F8E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6F1112C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P</w:t>
      </w:r>
      <w:r w:rsidRPr="65B70454" w:rsidR="6F1112C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rocess: 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If linked to </w:t>
      </w:r>
      <w:r w:rsidRPr="65B70454" w:rsidR="3F19AAE6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non-qualification</w:t>
      </w:r>
      <w:r w:rsidRPr="65B70454" w:rsidR="6F1112C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(e.g. mentoring / course support), funding will be reimbursed following the information </w:t>
      </w:r>
      <w:r w:rsidRPr="65B70454" w:rsidR="7FD46DA2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requeste</w:t>
      </w:r>
      <w:r w:rsidRPr="65B70454" w:rsidR="7FD46DA2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d</w:t>
      </w:r>
    </w:p>
    <w:p w:rsidRPr="00F540C5" w:rsidR="00164969" w:rsidP="65B70454" w:rsidRDefault="00164969" w14:paraId="581425C0" w14:textId="055B4FF3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403F91A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Reporting: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4997EF1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To receive the grant, you 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must 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submit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report</w:t>
      </w:r>
      <w:r w:rsidRPr="65B70454" w:rsidR="522E62C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(s)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as </w:t>
      </w:r>
      <w:r w:rsidRPr="65B70454" w:rsidR="7FC9D00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required</w:t>
      </w:r>
      <w:r w:rsidRPr="65B70454" w:rsidR="7FC9D00A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and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meet the funder's guidance on how to use the funds and acknowledge their support.</w:t>
      </w:r>
    </w:p>
    <w:p w:rsidRPr="00F540C5" w:rsidR="00164969" w:rsidP="65B70454" w:rsidRDefault="00164969" w14:paraId="77EB7A7C" w14:textId="39E44088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403F91A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Expenditure: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The amount of the grant is fixed and will not be increased</w:t>
      </w:r>
    </w:p>
    <w:p w:rsidRPr="00F540C5" w:rsidR="00164969" w:rsidP="65B70454" w:rsidRDefault="00164969" w14:paraId="3379EF21" w14:textId="1C4887D4">
      <w:pPr>
        <w:pStyle w:val="ListParagraph"/>
        <w:numPr>
          <w:ilvl w:val="0"/>
          <w:numId w:val="18"/>
        </w:numPr>
        <w:shd w:val="clear" w:color="auto" w:fill="FFFFFF" w:themeFill="background1"/>
        <w:bidi w:val="0"/>
        <w:spacing w:before="0" w:beforeAutospacing="off" w:after="0" w:afterAutospacing="off" w:line="360" w:lineRule="auto"/>
        <w:ind w:left="180"/>
        <w:jc w:val="left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</w:pPr>
      <w:r w:rsidRPr="65B70454" w:rsidR="403F91AE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Publicity: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You must follow the funder's guidance on </w:t>
      </w:r>
      <w:r w:rsidRPr="65B70454" w:rsidR="40CA184C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helping to 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publici</w:t>
      </w:r>
      <w:r w:rsidRPr="65B70454" w:rsidR="789E3920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s</w:t>
      </w:r>
      <w:r w:rsidRPr="65B70454" w:rsidR="65B52EA7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e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65EB0CD1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the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 </w:t>
      </w:r>
      <w:r w:rsidRPr="65B70454" w:rsidR="61624412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 xml:space="preserve">award </w:t>
      </w:r>
      <w:r w:rsidRPr="65B70454" w:rsidR="403F91AE"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A0A0A"/>
          <w:sz w:val="22"/>
          <w:szCs w:val="22"/>
          <w:lang w:val="en-GB"/>
        </w:rPr>
        <w:t>and correctly use their logo</w:t>
      </w:r>
    </w:p>
    <w:p w:rsidR="65B70454" w:rsidP="65B70454" w:rsidRDefault="65B70454" w14:paraId="1181468E" w14:textId="33A8C65F">
      <w:pPr>
        <w:pStyle w:val="Normal"/>
        <w:suppressLineNumbers w:val="0"/>
        <w:bidi w:val="0"/>
        <w:spacing w:before="0" w:beforeAutospacing="off" w:after="200" w:afterAutospacing="off" w:line="276" w:lineRule="auto"/>
        <w:ind w:left="-180" w:right="0"/>
        <w:jc w:val="left"/>
        <w:rPr>
          <w:rFonts w:ascii="Arial" w:hAnsi="Arial" w:cs="Arial"/>
          <w:b w:val="0"/>
          <w:bCs w:val="0"/>
        </w:rPr>
      </w:pPr>
    </w:p>
    <w:p w:rsidR="0D80A437" w:rsidP="65B70454" w:rsidRDefault="0D80A437" w14:paraId="530CA5C8" w14:textId="736C20F6">
      <w:pPr>
        <w:pStyle w:val="Normal"/>
        <w:suppressLineNumbers w:val="0"/>
        <w:bidi w:val="0"/>
        <w:spacing w:before="0" w:beforeAutospacing="off" w:after="200" w:afterAutospacing="off" w:line="276" w:lineRule="auto"/>
        <w:ind w:left="-180" w:right="0"/>
        <w:jc w:val="left"/>
        <w:rPr>
          <w:rFonts w:ascii="Arial" w:hAnsi="Arial" w:cs="Arial"/>
          <w:b w:val="0"/>
          <w:bCs w:val="0"/>
        </w:rPr>
      </w:pPr>
      <w:r w:rsidRPr="65B70454" w:rsidR="0D80A437">
        <w:rPr>
          <w:rFonts w:ascii="Arial" w:hAnsi="Arial" w:cs="Arial"/>
          <w:b w:val="0"/>
          <w:bCs w:val="0"/>
        </w:rPr>
        <w:t>Please e sign / type and date into the below space, confirming you have read the above terms and conditions</w:t>
      </w:r>
      <w:r w:rsidRPr="65B70454" w:rsidR="0D80A437">
        <w:rPr>
          <w:rFonts w:ascii="Arial" w:hAnsi="Arial" w:cs="Arial"/>
          <w:b w:val="0"/>
          <w:bCs w:val="0"/>
        </w:rPr>
        <w:t xml:space="preserve">.  </w:t>
      </w:r>
      <w:r w:rsidRPr="65B70454" w:rsidR="0D80A437">
        <w:rPr>
          <w:rFonts w:ascii="Arial" w:hAnsi="Arial" w:cs="Arial"/>
          <w:b w:val="0"/>
          <w:bCs w:val="0"/>
        </w:rPr>
        <w:t xml:space="preserve">Please send back to </w:t>
      </w:r>
      <w:hyperlink r:id="R4284dc861f1a4d44">
        <w:r w:rsidRPr="65B70454" w:rsidR="0D80A437">
          <w:rPr>
            <w:rStyle w:val="Hyperlink"/>
            <w:rFonts w:ascii="Arial" w:hAnsi="Arial" w:cs="Arial"/>
            <w:b w:val="0"/>
            <w:bCs w:val="0"/>
          </w:rPr>
          <w:t>info@court-craft.co.uk</w:t>
        </w:r>
      </w:hyperlink>
    </w:p>
    <w:p w:rsidR="0112480E" w:rsidP="65B70454" w:rsidRDefault="0112480E" w14:paraId="29C48765" w14:textId="2E9EB5A1">
      <w:pPr>
        <w:pStyle w:val="Normal"/>
        <w:suppressLineNumbers w:val="0"/>
        <w:bidi w:val="0"/>
        <w:spacing w:before="0" w:beforeAutospacing="off" w:after="200" w:afterAutospacing="off" w:line="276" w:lineRule="auto"/>
        <w:ind w:left="-180" w:right="0"/>
        <w:jc w:val="left"/>
        <w:rPr>
          <w:rFonts w:ascii="Arial" w:hAnsi="Arial" w:cs="Arial"/>
          <w:b w:val="0"/>
          <w:bCs w:val="0"/>
        </w:rPr>
      </w:pPr>
      <w:r w:rsidRPr="65B70454" w:rsidR="0112480E">
        <w:rPr>
          <w:rFonts w:ascii="Arial" w:hAnsi="Arial" w:cs="Arial"/>
          <w:b w:val="0"/>
          <w:bCs w:val="0"/>
        </w:rPr>
        <w:t>Full name</w:t>
      </w:r>
      <w:r w:rsidRPr="65B70454" w:rsidR="2C77703A">
        <w:rPr>
          <w:rFonts w:ascii="Arial" w:hAnsi="Arial" w:cs="Arial"/>
          <w:b w:val="0"/>
          <w:bCs w:val="0"/>
        </w:rPr>
        <w:t>:</w:t>
      </w:r>
    </w:p>
    <w:p w:rsidR="65B70454" w:rsidP="65B70454" w:rsidRDefault="65B70454" w14:paraId="11C43E35" w14:textId="256EA4FC">
      <w:pPr>
        <w:pStyle w:val="Normal"/>
        <w:suppressLineNumbers w:val="0"/>
        <w:bidi w:val="0"/>
        <w:spacing w:before="0" w:beforeAutospacing="off" w:after="200" w:afterAutospacing="off" w:line="276" w:lineRule="auto"/>
        <w:ind w:left="-180" w:right="0"/>
        <w:jc w:val="left"/>
        <w:rPr>
          <w:rFonts w:ascii="Arial" w:hAnsi="Arial" w:cs="Arial"/>
          <w:b w:val="0"/>
          <w:bCs w:val="0"/>
        </w:rPr>
      </w:pPr>
    </w:p>
    <w:p w:rsidR="0112480E" w:rsidP="65B70454" w:rsidRDefault="0112480E" w14:paraId="02C9D509" w14:textId="4BCEBBF1">
      <w:pPr>
        <w:pStyle w:val="Normal"/>
        <w:suppressLineNumbers w:val="0"/>
        <w:bidi w:val="0"/>
        <w:spacing w:before="0" w:beforeAutospacing="off" w:after="200" w:afterAutospacing="off" w:line="276" w:lineRule="auto"/>
        <w:ind w:left="-180" w:right="0"/>
        <w:jc w:val="left"/>
        <w:rPr>
          <w:rFonts w:ascii="Arial" w:hAnsi="Arial" w:cs="Arial"/>
          <w:b w:val="0"/>
          <w:bCs w:val="0"/>
        </w:rPr>
      </w:pPr>
      <w:r w:rsidRPr="65B70454" w:rsidR="0112480E">
        <w:rPr>
          <w:rFonts w:ascii="Arial" w:hAnsi="Arial" w:cs="Arial"/>
          <w:b w:val="0"/>
          <w:bCs w:val="0"/>
        </w:rPr>
        <w:t>Signed</w:t>
      </w:r>
      <w:r w:rsidRPr="65B70454" w:rsidR="3C1F69E5">
        <w:rPr>
          <w:rFonts w:ascii="Arial" w:hAnsi="Arial" w:cs="Arial"/>
          <w:b w:val="0"/>
          <w:bCs w:val="0"/>
        </w:rPr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65B70454" w:rsidR="0112480E">
        <w:rPr>
          <w:rFonts w:ascii="Arial" w:hAnsi="Arial" w:cs="Arial"/>
          <w:b w:val="0"/>
          <w:bCs w:val="0"/>
        </w:rPr>
        <w:t>Date</w:t>
      </w:r>
      <w:r w:rsidRPr="65B70454" w:rsidR="160C41C5">
        <w:rPr>
          <w:rFonts w:ascii="Arial" w:hAnsi="Arial" w:cs="Arial"/>
          <w:b w:val="0"/>
          <w:bCs w:val="0"/>
        </w:rPr>
        <w:t>:</w:t>
      </w:r>
    </w:p>
    <w:sectPr w:rsidRPr="00F540C5" w:rsidR="00164969">
      <w:pgSz w:w="11906" w:h="16838" w:orient="portrait"/>
      <w:pgMar w:top="810" w:right="1106" w:bottom="728" w:left="1440" w:header="708" w:footer="708" w:gutter="0"/>
      <w:cols w:space="708"/>
      <w:docGrid w:linePitch="360"/>
      <w:headerReference w:type="default" r:id="Rf5c1b03a117f4634"/>
      <w:footerReference w:type="default" r:id="R5152a3bba35c43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p w:rsidR="37E693AC" w:rsidP="37E693AC" w:rsidRDefault="37E693AC" w14:paraId="31810B94" w14:textId="38B32D98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p w:rsidR="37E693AC" w:rsidP="65B70454" w:rsidRDefault="37E693AC" w14:paraId="6E2A2DB6" w14:textId="73DB2D41">
    <w:pPr>
      <w:pStyle w:val="Header"/>
      <w:ind w:left="-270"/>
    </w:pPr>
    <w:r w:rsidR="65B70454">
      <w:drawing>
        <wp:inline wp14:editId="7F0A4DD5" wp14:anchorId="2B1EDD47">
          <wp:extent cx="2293620" cy="495300"/>
          <wp:effectExtent l="0" t="0" r="5080" b="0"/>
          <wp:docPr id="1836724022" name="Picture 1" descr="Court Craft logo.  Orange circles with Court Craft written in black writing on the right hand side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635047023" name="Picture 1" descr="Court Craft logo.  Orange circles with Court Craft written in black writing on the right hand side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9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3720" cy="4974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RlrM6TBo8oWvvB" int2:id="WcQ4HXwn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7">
    <w:nsid w:val="4432561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0" w15:restartNumberingAfterBreak="0">
    <w:nsid w:val="054C6E63"/>
    <w:multiLevelType w:val="hybridMultilevel"/>
    <w:tmpl w:val="1CD8DF5E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66DB0"/>
    <w:multiLevelType w:val="hybridMultilevel"/>
    <w:tmpl w:val="AE8E279C"/>
    <w:lvl w:ilvl="0" w:tplc="F27E94F4">
      <w:numFmt w:val="bullet"/>
      <w:lvlText w:val="•"/>
      <w:lvlJc w:val="left"/>
      <w:pPr>
        <w:ind w:left="108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4EF38DD"/>
    <w:multiLevelType w:val="hybridMultilevel"/>
    <w:tmpl w:val="0502A156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91925"/>
    <w:multiLevelType w:val="hybridMultilevel"/>
    <w:tmpl w:val="C1E2970C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E4BC0"/>
    <w:multiLevelType w:val="hybridMultilevel"/>
    <w:tmpl w:val="8E84ED30"/>
    <w:lvl w:ilvl="0" w:tplc="F27E94F4">
      <w:numFmt w:val="bullet"/>
      <w:lvlText w:val="•"/>
      <w:lvlJc w:val="left"/>
      <w:pPr>
        <w:ind w:left="144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2B146A44"/>
    <w:multiLevelType w:val="hybridMultilevel"/>
    <w:tmpl w:val="0B1EE512"/>
    <w:lvl w:ilvl="0" w:tplc="881E754C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F1A274B"/>
    <w:multiLevelType w:val="hybridMultilevel"/>
    <w:tmpl w:val="4B045018"/>
    <w:lvl w:ilvl="0" w:tplc="F27E94F4">
      <w:numFmt w:val="bullet"/>
      <w:lvlText w:val="•"/>
      <w:lvlJc w:val="left"/>
      <w:pPr>
        <w:ind w:left="108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FD25632"/>
    <w:multiLevelType w:val="hybridMultilevel"/>
    <w:tmpl w:val="EA30C016"/>
    <w:lvl w:ilvl="0" w:tplc="F27E94F4">
      <w:numFmt w:val="bullet"/>
      <w:lvlText w:val="•"/>
      <w:lvlJc w:val="left"/>
      <w:pPr>
        <w:ind w:left="108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9F36A27"/>
    <w:multiLevelType w:val="hybridMultilevel"/>
    <w:tmpl w:val="9CB2F048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B1636F"/>
    <w:multiLevelType w:val="hybridMultilevel"/>
    <w:tmpl w:val="B7909020"/>
    <w:lvl w:ilvl="0" w:tplc="F27E94F4">
      <w:numFmt w:val="bullet"/>
      <w:lvlText w:val="•"/>
      <w:lvlJc w:val="left"/>
      <w:pPr>
        <w:ind w:left="108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A9444F5"/>
    <w:multiLevelType w:val="hybridMultilevel"/>
    <w:tmpl w:val="3DA666BE"/>
    <w:lvl w:ilvl="0" w:tplc="08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1" w15:restartNumberingAfterBreak="0">
    <w:nsid w:val="4EE32D07"/>
    <w:multiLevelType w:val="hybridMultilevel"/>
    <w:tmpl w:val="488ECD08"/>
    <w:lvl w:ilvl="0" w:tplc="F27E94F4">
      <w:numFmt w:val="bullet"/>
      <w:lvlText w:val="•"/>
      <w:lvlJc w:val="left"/>
      <w:pPr>
        <w:ind w:left="72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2" w15:restartNumberingAfterBreak="0">
    <w:nsid w:val="56FF41C1"/>
    <w:multiLevelType w:val="hybridMultilevel"/>
    <w:tmpl w:val="76786574"/>
    <w:lvl w:ilvl="0" w:tplc="08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13" w15:restartNumberingAfterBreak="0">
    <w:nsid w:val="627577B8"/>
    <w:multiLevelType w:val="hybridMultilevel"/>
    <w:tmpl w:val="71B489A0"/>
    <w:lvl w:ilvl="0" w:tplc="BE14A814">
      <w:start w:val="7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7451060"/>
    <w:multiLevelType w:val="hybridMultilevel"/>
    <w:tmpl w:val="E0720FF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B590065"/>
    <w:multiLevelType w:val="hybridMultilevel"/>
    <w:tmpl w:val="A33E0EBE"/>
    <w:lvl w:ilvl="0" w:tplc="F27E94F4">
      <w:numFmt w:val="bullet"/>
      <w:lvlText w:val="•"/>
      <w:lvlJc w:val="left"/>
      <w:pPr>
        <w:ind w:left="1080" w:hanging="72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C367E12"/>
    <w:multiLevelType w:val="hybridMultilevel"/>
    <w:tmpl w:val="F8A2E86C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8">
    <w:abstractNumId w:val="17"/>
  </w:num>
  <w:num w:numId="1" w16cid:durableId="1119371320">
    <w:abstractNumId w:val="14"/>
  </w:num>
  <w:num w:numId="2" w16cid:durableId="1862402430">
    <w:abstractNumId w:val="7"/>
  </w:num>
  <w:num w:numId="3" w16cid:durableId="1049762699">
    <w:abstractNumId w:val="4"/>
  </w:num>
  <w:num w:numId="4" w16cid:durableId="1758095272">
    <w:abstractNumId w:val="15"/>
  </w:num>
  <w:num w:numId="5" w16cid:durableId="1110663240">
    <w:abstractNumId w:val="11"/>
  </w:num>
  <w:num w:numId="6" w16cid:durableId="1280255740">
    <w:abstractNumId w:val="6"/>
  </w:num>
  <w:num w:numId="7" w16cid:durableId="1675376884">
    <w:abstractNumId w:val="1"/>
  </w:num>
  <w:num w:numId="8" w16cid:durableId="450247508">
    <w:abstractNumId w:val="9"/>
  </w:num>
  <w:num w:numId="9" w16cid:durableId="1879538017">
    <w:abstractNumId w:val="5"/>
  </w:num>
  <w:num w:numId="10" w16cid:durableId="1542670784">
    <w:abstractNumId w:val="0"/>
  </w:num>
  <w:num w:numId="11" w16cid:durableId="1482889877">
    <w:abstractNumId w:val="8"/>
  </w:num>
  <w:num w:numId="12" w16cid:durableId="730234158">
    <w:abstractNumId w:val="10"/>
  </w:num>
  <w:num w:numId="13" w16cid:durableId="2144226060">
    <w:abstractNumId w:val="12"/>
  </w:num>
  <w:num w:numId="14" w16cid:durableId="1308827614">
    <w:abstractNumId w:val="3"/>
  </w:num>
  <w:num w:numId="15" w16cid:durableId="803694675">
    <w:abstractNumId w:val="16"/>
  </w:num>
  <w:num w:numId="16" w16cid:durableId="835875074">
    <w:abstractNumId w:val="2"/>
  </w:num>
  <w:num w:numId="17" w16cid:durableId="938803468">
    <w:abstractNumId w:val="1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0C5"/>
    <w:rsid w:val="00164969"/>
    <w:rsid w:val="001C2950"/>
    <w:rsid w:val="003050E0"/>
    <w:rsid w:val="00376869"/>
    <w:rsid w:val="003E2CEE"/>
    <w:rsid w:val="00403D89"/>
    <w:rsid w:val="004668C2"/>
    <w:rsid w:val="004C2770"/>
    <w:rsid w:val="004C7E51"/>
    <w:rsid w:val="0058562D"/>
    <w:rsid w:val="00927AB0"/>
    <w:rsid w:val="00967E10"/>
    <w:rsid w:val="00AA18F3"/>
    <w:rsid w:val="00DC4011"/>
    <w:rsid w:val="00F540C5"/>
    <w:rsid w:val="00FA2338"/>
    <w:rsid w:val="00FB2B2A"/>
    <w:rsid w:val="0112480E"/>
    <w:rsid w:val="017E7868"/>
    <w:rsid w:val="04918173"/>
    <w:rsid w:val="05755C2C"/>
    <w:rsid w:val="0880E4E5"/>
    <w:rsid w:val="08DB5171"/>
    <w:rsid w:val="0AA43C2E"/>
    <w:rsid w:val="0BA33A64"/>
    <w:rsid w:val="0D80A437"/>
    <w:rsid w:val="0ED301BD"/>
    <w:rsid w:val="14A62136"/>
    <w:rsid w:val="160C41C5"/>
    <w:rsid w:val="1753FAE4"/>
    <w:rsid w:val="18518C80"/>
    <w:rsid w:val="193EF901"/>
    <w:rsid w:val="1C2CAC87"/>
    <w:rsid w:val="1C343D1B"/>
    <w:rsid w:val="1C5C7D87"/>
    <w:rsid w:val="1FB6CA73"/>
    <w:rsid w:val="1FFCB26F"/>
    <w:rsid w:val="2062937E"/>
    <w:rsid w:val="2068147A"/>
    <w:rsid w:val="20C5BED1"/>
    <w:rsid w:val="228098B3"/>
    <w:rsid w:val="24C39DB9"/>
    <w:rsid w:val="2520BF71"/>
    <w:rsid w:val="2637177B"/>
    <w:rsid w:val="2811465B"/>
    <w:rsid w:val="2AC72C97"/>
    <w:rsid w:val="2C3AB4C0"/>
    <w:rsid w:val="2C77703A"/>
    <w:rsid w:val="2C8B7E25"/>
    <w:rsid w:val="2E768D08"/>
    <w:rsid w:val="308CF74A"/>
    <w:rsid w:val="319E0286"/>
    <w:rsid w:val="33CF611D"/>
    <w:rsid w:val="37E693AC"/>
    <w:rsid w:val="38ADA302"/>
    <w:rsid w:val="3B79C637"/>
    <w:rsid w:val="3C1F69E5"/>
    <w:rsid w:val="3E822530"/>
    <w:rsid w:val="3EE494AB"/>
    <w:rsid w:val="3F19AAE6"/>
    <w:rsid w:val="3FE59376"/>
    <w:rsid w:val="403F91AE"/>
    <w:rsid w:val="406FEBF6"/>
    <w:rsid w:val="40CA184C"/>
    <w:rsid w:val="41318410"/>
    <w:rsid w:val="424E34DC"/>
    <w:rsid w:val="46A0D5CE"/>
    <w:rsid w:val="46E16092"/>
    <w:rsid w:val="4997EF17"/>
    <w:rsid w:val="4E1D60C6"/>
    <w:rsid w:val="4E63A998"/>
    <w:rsid w:val="4F0FC127"/>
    <w:rsid w:val="4F448D69"/>
    <w:rsid w:val="522E62C7"/>
    <w:rsid w:val="52C7B3A3"/>
    <w:rsid w:val="55B304D4"/>
    <w:rsid w:val="56DC518C"/>
    <w:rsid w:val="58E61983"/>
    <w:rsid w:val="5B1EAECC"/>
    <w:rsid w:val="5C7FE96A"/>
    <w:rsid w:val="5DF80D5C"/>
    <w:rsid w:val="5FDE84F9"/>
    <w:rsid w:val="61624412"/>
    <w:rsid w:val="636943D1"/>
    <w:rsid w:val="63A8000D"/>
    <w:rsid w:val="645BFC97"/>
    <w:rsid w:val="64D67FDE"/>
    <w:rsid w:val="6581E6B8"/>
    <w:rsid w:val="65B52EA7"/>
    <w:rsid w:val="65B70454"/>
    <w:rsid w:val="65EB0CD1"/>
    <w:rsid w:val="6A70B4AD"/>
    <w:rsid w:val="6A7589FA"/>
    <w:rsid w:val="6AEF06D2"/>
    <w:rsid w:val="6C49F92D"/>
    <w:rsid w:val="6CE26117"/>
    <w:rsid w:val="6D9BC933"/>
    <w:rsid w:val="6E6DAAC9"/>
    <w:rsid w:val="6F1112C1"/>
    <w:rsid w:val="6FCE697D"/>
    <w:rsid w:val="75683C19"/>
    <w:rsid w:val="756E8643"/>
    <w:rsid w:val="7668F20E"/>
    <w:rsid w:val="7683C5D5"/>
    <w:rsid w:val="789A5218"/>
    <w:rsid w:val="789E3920"/>
    <w:rsid w:val="7A39C509"/>
    <w:rsid w:val="7D3D0D44"/>
    <w:rsid w:val="7DDF71BE"/>
    <w:rsid w:val="7FC9D00A"/>
    <w:rsid w:val="7FD4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0DB5F"/>
  <w15:docId w15:val="{33A6BCDB-8E54-4901-978A-23B4ACF4971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562D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562D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365F91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0C5"/>
    <w:pPr>
      <w:ind w:left="720"/>
      <w:contextualSpacing/>
    </w:pPr>
  </w:style>
  <w:style w:type="character" w:styleId="Heading1Char" w:customStyle="1">
    <w:name w:val="Heading 1 Char"/>
    <w:basedOn w:val="DefaultParagraphFont"/>
    <w:link w:val="Heading1"/>
    <w:uiPriority w:val="9"/>
    <w:rsid w:val="0058562D"/>
    <w:rPr>
      <w:rFonts w:asciiTheme="majorHAnsi" w:hAnsiTheme="majorHAnsi" w:eastAsiaTheme="majorEastAsia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58562D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8562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2Char" w:customStyle="1">
    <w:name w:val="Heading 2 Char"/>
    <w:basedOn w:val="DefaultParagraphFont"/>
    <w:link w:val="Heading2"/>
    <w:uiPriority w:val="9"/>
    <w:rsid w:val="0058562D"/>
    <w:rPr>
      <w:rFonts w:asciiTheme="majorHAnsi" w:hAnsiTheme="majorHAnsi" w:eastAsiaTheme="majorEastAsia" w:cstheme="majorBidi"/>
      <w:color w:val="365F91" w:themeColor="accent1" w:themeShade="BF"/>
      <w:sz w:val="26"/>
      <w:szCs w:val="26"/>
    </w:rPr>
  </w:style>
  <w:style w:type="paragraph" w:styleId="Header">
    <w:uiPriority w:val="99"/>
    <w:name w:val="header"/>
    <w:basedOn w:val="Normal"/>
    <w:unhideWhenUsed/>
    <w:rsid w:val="37E693AC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37E693AC"/>
    <w:pPr>
      <w:tabs>
        <w:tab w:val="center" w:leader="none" w:pos="4680"/>
        <w:tab w:val="right" w:leader="none" w:pos="9360"/>
      </w:tabs>
      <w:spacing w:after="0" w:line="240" w:lineRule="auto"/>
    </w:pPr>
  </w:style>
  <w:style w:type="character" w:styleId="Hyperlink">
    <w:uiPriority w:val="99"/>
    <w:name w:val="Hyperlink"/>
    <w:basedOn w:val="DefaultParagraphFont"/>
    <w:unhideWhenUsed/>
    <w:rsid w:val="37E693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1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header" Target="header.xml" Id="Rf5c1b03a117f4634" /><Relationship Type="http://schemas.openxmlformats.org/officeDocument/2006/relationships/footer" Target="footer.xml" Id="R5152a3bba35c4347" /><Relationship Type="http://schemas.microsoft.com/office/2020/10/relationships/intelligence" Target="intelligence2.xml" Id="Rac6930b41ea547d3" /><Relationship Type="http://schemas.openxmlformats.org/officeDocument/2006/relationships/hyperlink" Target="mailto:info@court-craft.co.uk" TargetMode="External" Id="R035e4cee464f4311" /><Relationship Type="http://schemas.openxmlformats.org/officeDocument/2006/relationships/hyperlink" Target="mailto:info@court-craft.co.uk" TargetMode="External" Id="R4284dc861f1a4d44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2.pn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cas Document" ma:contentTypeID="0x0101004C3A9FBBCC8DA14A80815109F700EF9B0000C0CED0F4891944A7B0525A1A7185FE" ma:contentTypeVersion="11" ma:contentTypeDescription="" ma:contentTypeScope="" ma:versionID="225e689e8a9435bae688e8612be678eb">
  <xsd:schema xmlns:xsd="http://www.w3.org/2001/XMLSchema" xmlns:xs="http://www.w3.org/2001/XMLSchema" xmlns:p="http://schemas.microsoft.com/office/2006/metadata/properties" xmlns:ns2="50127892-860f-40bb-a12c-779908252fee" targetNamespace="http://schemas.microsoft.com/office/2006/metadata/properties" ma:root="true" ma:fieldsID="82e28314a1d979ea90e72cbafc4b3753" ns2:_="">
    <xsd:import namespace="50127892-860f-40bb-a12c-779908252fee"/>
    <xsd:element name="properties">
      <xsd:complexType>
        <xsd:sequence>
          <xsd:element name="documentManagement">
            <xsd:complexType>
              <xsd:all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127892-860f-40bb-a12c-779908252fee" elementFormDefault="qualified">
    <xsd:import namespace="http://schemas.microsoft.com/office/2006/documentManagement/types"/>
    <xsd:import namespace="http://schemas.microsoft.com/office/infopath/2007/PartnerControls"/>
    <xsd:element name="MediaServiceLocation" ma:index="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9e327556-dead-4928-8ae7-00bfd56bf57a" ContentTypeId="0x0101004C3A9FBBCC8DA14A80815109F700EF9B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E7B5AE-4250-43D6-813D-A3F5AB41F3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C5D250-B8F1-4CF4-843C-BCB980676A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127892-860f-40bb-a12c-779908252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97B6E5-340D-462B-806E-E9D67AD1CD71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5D899790-D49F-48FB-8338-7A7AC37E2D89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Angela  Wood</lastModifiedBy>
  <revision>5</revision>
  <lastPrinted>2025-11-19T08:51:00.0000000Z</lastPrinted>
  <dcterms:created xsi:type="dcterms:W3CDTF">2025-11-19T08:51:00.0000000Z</dcterms:created>
  <dcterms:modified xsi:type="dcterms:W3CDTF">2026-01-30T15:04:03.1673413Z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0x0101004C3A9FBBCC8DA14A80815109F700EF9B0000C0CED0F4891944A7B0525A1A7185FE</vt:lpwstr>
  </property>
</Properties>
</file>